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D3" w:rsidRPr="00D905D3" w:rsidRDefault="00D905D3" w:rsidP="00D905D3">
      <w:pPr>
        <w:shd w:val="clear" w:color="auto" w:fill="FFFFFF"/>
        <w:spacing w:after="0" w:line="240" w:lineRule="auto"/>
        <w:ind w:left="450"/>
        <w:outlineLvl w:val="2"/>
        <w:rPr>
          <w:rFonts w:ascii="Verdana" w:eastAsia="Times New Roman" w:hAnsi="Verdana" w:cs="Times New Roman"/>
          <w:b/>
          <w:bCs/>
          <w:color w:val="83866D"/>
          <w:sz w:val="19"/>
          <w:szCs w:val="19"/>
          <w:lang w:eastAsia="ru-RU"/>
        </w:rPr>
      </w:pPr>
      <w:r w:rsidRPr="00D905D3">
        <w:rPr>
          <w:rFonts w:ascii="Verdana" w:eastAsia="Times New Roman" w:hAnsi="Verdana" w:cs="Times New Roman"/>
          <w:b/>
          <w:bCs/>
          <w:color w:val="83866D"/>
          <w:sz w:val="19"/>
          <w:szCs w:val="19"/>
          <w:lang w:eastAsia="ru-RU"/>
        </w:rPr>
        <w:t>Утверждены сроки проведения регионального этапа всероссийс</w:t>
      </w:r>
      <w:bookmarkStart w:id="0" w:name="_GoBack"/>
      <w:bookmarkEnd w:id="0"/>
      <w:r w:rsidRPr="00D905D3">
        <w:rPr>
          <w:rFonts w:ascii="Verdana" w:eastAsia="Times New Roman" w:hAnsi="Verdana" w:cs="Times New Roman"/>
          <w:b/>
          <w:bCs/>
          <w:color w:val="83866D"/>
          <w:sz w:val="19"/>
          <w:szCs w:val="19"/>
          <w:lang w:eastAsia="ru-RU"/>
        </w:rPr>
        <w:t>кой олимпиады школьников в 2017/18 учебном году</w:t>
      </w:r>
    </w:p>
    <w:p w:rsidR="00D905D3" w:rsidRPr="00D905D3" w:rsidRDefault="00D905D3" w:rsidP="00D905D3">
      <w:pPr>
        <w:shd w:val="clear" w:color="auto" w:fill="FFFFFF"/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05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07.11.2017</w:t>
      </w:r>
    </w:p>
    <w:p w:rsidR="00D905D3" w:rsidRPr="00D905D3" w:rsidRDefault="00D905D3" w:rsidP="00D905D3">
      <w:pPr>
        <w:shd w:val="clear" w:color="auto" w:fill="FFFFFF"/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05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Стали известны сроки проведения регионального этапа всероссийской олимпиады школьников по общеобразовательным предметам в 2017/18 учебном году.</w:t>
      </w:r>
    </w:p>
    <w:p w:rsidR="00D905D3" w:rsidRPr="00D905D3" w:rsidRDefault="00D905D3" w:rsidP="00D905D3">
      <w:pPr>
        <w:shd w:val="clear" w:color="auto" w:fill="FFFFFF"/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05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Олимпиадную эстафету 11-12 января 2018 года откроет французский язык. Финальные олимпиады пройдут 21-22 февраля следующего года по итальянскому, испанскому и китайскому языкам.</w:t>
      </w:r>
    </w:p>
    <w:p w:rsidR="00D905D3" w:rsidRPr="00D905D3" w:rsidRDefault="00D905D3" w:rsidP="00D90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5428"/>
      </w:tblGrid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Даты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Наименование общеобразовательного предмета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11,12 января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Французский язык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13 января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Право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 января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Литература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16 января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Искусство (мировая художественная культура)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17, 19 января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Физика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18 января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Русский язык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 января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Экономика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22, 23 января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Биология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24 января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Астрономия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25, 26 января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Химия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27, 29 января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Информатика и ИКТ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 января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География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31 января, 1 февраля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Математика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2, 3 февраля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История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5, 6 февраля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Обществознание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7, 8 февраля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Экология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9, 10 февраля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Физическая культура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12, 13 февраля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Английский язык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14, 15 февраля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Технология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16, 17 февраля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ОБЖ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19, 20 февраля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Немецкий язык</w:t>
            </w:r>
          </w:p>
        </w:tc>
      </w:tr>
      <w:tr w:rsidR="00D905D3" w:rsidRPr="00D905D3" w:rsidTr="00D90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21,22 февраля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Итальянский язык</w:t>
            </w:r>
          </w:p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Китайский язык</w:t>
            </w:r>
          </w:p>
          <w:p w:rsidR="00D905D3" w:rsidRPr="00D905D3" w:rsidRDefault="00D905D3" w:rsidP="00D905D3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905D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Испанский язык</w:t>
            </w:r>
          </w:p>
        </w:tc>
      </w:tr>
    </w:tbl>
    <w:p w:rsidR="00EF1FC1" w:rsidRDefault="00EF1FC1"/>
    <w:sectPr w:rsidR="00EF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38"/>
    <w:rsid w:val="00BC5638"/>
    <w:rsid w:val="00D905D3"/>
    <w:rsid w:val="00E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2017-11-13T05:22:00Z</dcterms:created>
  <dcterms:modified xsi:type="dcterms:W3CDTF">2017-11-13T05:24:00Z</dcterms:modified>
</cp:coreProperties>
</file>