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2F" w:rsidRDefault="00CB6A2F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8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2F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—организация и проведение предметных недель (декад и т. д.)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6A2F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организации; организация и проведение I этапа предметных олимпиад, конкурсов, 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смотров; организация внеклассной работы по предмету с учащимися (элективные курсы, курсы по выбору, кружки, НОО и др.);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укрепление материальной базы и приведение средств учения, в том числе учебно-наглядных пособий по предмету, к соответствию современным требованиям к образованию.</w:t>
      </w:r>
    </w:p>
    <w:p w:rsidR="005420C2" w:rsidRDefault="005420C2" w:rsidP="005420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Функции методического объединения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методического объединения организуется на основе планирования, отражающего план работы данного образовательной организации, рекомендации методкабинета.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Права методического объединения учителей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педработников</w:t>
      </w:r>
      <w:proofErr w:type="spellEnd"/>
      <w:r>
        <w:rPr>
          <w:rFonts w:ascii="Times New Roman" w:hAnsi="Times New Roman"/>
          <w:sz w:val="24"/>
          <w:szCs w:val="24"/>
        </w:rPr>
        <w:t>) общеобразовательной организации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результативное ведение предметных кружков, студий, за методическую работу отдельных педагогов.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учения. 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объединение учителей выбирает и рекомендует всему </w:t>
      </w:r>
      <w:proofErr w:type="spellStart"/>
      <w:r>
        <w:rPr>
          <w:rFonts w:ascii="Times New Roman" w:hAnsi="Times New Roman"/>
          <w:sz w:val="24"/>
          <w:szCs w:val="24"/>
        </w:rPr>
        <w:t>педколлективу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промежуточной аттестации учащихся, критерии оценок.</w:t>
      </w:r>
    </w:p>
    <w:p w:rsidR="005420C2" w:rsidRDefault="005420C2" w:rsidP="005420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Обязанности учителей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методобъединения</w:t>
      </w:r>
      <w:proofErr w:type="spellEnd"/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методического объединения обязан: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участвовать в заседаниях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sz w:val="24"/>
          <w:szCs w:val="24"/>
        </w:rPr>
        <w:t>, практических семинарах и т. д.;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каждому участнику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знать направление развития методики преподавания предмета, владеть Законом «Об образовании в Российской Федерации»,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5420C2" w:rsidRDefault="005420C2" w:rsidP="005420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Организация деятельности методического объединения учителей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объединение учителей избирает председателя. План работы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согласовывается заместителем директора по учебно-воспитательной работе.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5420C2" w:rsidRDefault="005420C2" w:rsidP="005420C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образовательной организации анализирует работу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принимает на хранение (в течение 3 лет) план работы, тетрадь протоколов заседаний </w:t>
      </w:r>
      <w:proofErr w:type="spellStart"/>
      <w:r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sz w:val="24"/>
          <w:szCs w:val="24"/>
        </w:rPr>
        <w:t>, отчет о выполненной работе.</w:t>
      </w:r>
    </w:p>
    <w:p w:rsidR="00373C2C" w:rsidRDefault="00373C2C"/>
    <w:sectPr w:rsidR="0037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7"/>
    <w:rsid w:val="00373C2C"/>
    <w:rsid w:val="005420C2"/>
    <w:rsid w:val="00CB6A2F"/>
    <w:rsid w:val="00D07467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2018-01-28T06:22:00Z</cp:lastPrinted>
  <dcterms:created xsi:type="dcterms:W3CDTF">2018-01-28T06:07:00Z</dcterms:created>
  <dcterms:modified xsi:type="dcterms:W3CDTF">2018-01-28T06:25:00Z</dcterms:modified>
</cp:coreProperties>
</file>